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0F" w:rsidRDefault="00E16B0F" w:rsidP="00E16B0F">
      <w:pPr>
        <w:pStyle w:val="NormalWeb"/>
        <w:shd w:val="clear" w:color="auto" w:fill="FFFFFF"/>
        <w:spacing w:before="60" w:beforeAutospacing="0" w:after="60" w:afterAutospacing="0" w:line="264" w:lineRule="auto"/>
        <w:jc w:val="center"/>
        <w:rPr>
          <w:b/>
          <w:sz w:val="26"/>
          <w:szCs w:val="26"/>
        </w:rPr>
      </w:pPr>
      <w:r>
        <w:rPr>
          <w:b/>
          <w:sz w:val="26"/>
          <w:szCs w:val="26"/>
        </w:rPr>
        <w:t>ĐƠN ĐỀ NGHỊ XÁC NHẬN ƯU ĐÃI</w:t>
      </w:r>
    </w:p>
    <w:p w:rsidR="00E16B0F" w:rsidRDefault="00E16B0F" w:rsidP="00E16B0F">
      <w:pPr>
        <w:pStyle w:val="NormalWeb"/>
        <w:shd w:val="clear" w:color="auto" w:fill="FFFFFF"/>
        <w:spacing w:before="60" w:beforeAutospacing="0" w:after="60" w:afterAutospacing="0" w:line="264" w:lineRule="auto"/>
        <w:jc w:val="center"/>
        <w:rPr>
          <w:b/>
          <w:sz w:val="26"/>
          <w:szCs w:val="26"/>
        </w:rPr>
      </w:pPr>
    </w:p>
    <w:tbl>
      <w:tblPr>
        <w:tblW w:w="9889" w:type="dxa"/>
        <w:tblCellSpacing w:w="0" w:type="dxa"/>
        <w:shd w:val="clear" w:color="auto" w:fill="FFFFFF"/>
        <w:tblCellMar>
          <w:left w:w="0" w:type="dxa"/>
          <w:right w:w="0" w:type="dxa"/>
        </w:tblCellMar>
        <w:tblLook w:val="04A0"/>
      </w:tblPr>
      <w:tblGrid>
        <w:gridCol w:w="3348"/>
        <w:gridCol w:w="6541"/>
      </w:tblGrid>
      <w:tr w:rsidR="00E16B0F" w:rsidTr="00E16B0F">
        <w:trPr>
          <w:tblCellSpacing w:w="0" w:type="dxa"/>
        </w:trPr>
        <w:tc>
          <w:tcPr>
            <w:tcW w:w="3348" w:type="dxa"/>
            <w:shd w:val="clear" w:color="auto" w:fill="FFFFFF"/>
            <w:tcMar>
              <w:top w:w="0" w:type="dxa"/>
              <w:left w:w="108" w:type="dxa"/>
              <w:bottom w:w="0" w:type="dxa"/>
              <w:right w:w="108" w:type="dxa"/>
            </w:tcMar>
            <w:hideMark/>
          </w:tcPr>
          <w:p w:rsidR="00E16B0F" w:rsidRDefault="00E16B0F">
            <w:pPr>
              <w:spacing w:before="60" w:after="60" w:line="264" w:lineRule="auto"/>
              <w:rPr>
                <w:rFonts w:eastAsiaTheme="minorEastAsia" w:cs="Times New Roman"/>
                <w:sz w:val="26"/>
                <w:szCs w:val="26"/>
              </w:rPr>
            </w:pPr>
            <w:r>
              <w:rPr>
                <w:rFonts w:cs="Times New Roman"/>
                <w:b/>
                <w:bCs/>
                <w:sz w:val="26"/>
                <w:szCs w:val="26"/>
              </w:rPr>
              <w:t>TÊN TỔ CHỨC, CÁ NHÂN</w:t>
            </w:r>
            <w:r>
              <w:rPr>
                <w:rFonts w:cs="Times New Roman"/>
                <w:b/>
                <w:bCs/>
                <w:sz w:val="26"/>
                <w:szCs w:val="26"/>
                <w:vertAlign w:val="superscript"/>
              </w:rPr>
              <w:t>1</w:t>
            </w:r>
            <w:r>
              <w:rPr>
                <w:rFonts w:cs="Times New Roman"/>
                <w:b/>
                <w:bCs/>
                <w:sz w:val="26"/>
                <w:szCs w:val="26"/>
                <w:vertAlign w:val="superscript"/>
              </w:rPr>
              <w:br/>
            </w:r>
            <w:r>
              <w:rPr>
                <w:rFonts w:cs="Times New Roman"/>
                <w:b/>
                <w:bCs/>
                <w:sz w:val="26"/>
                <w:szCs w:val="26"/>
              </w:rPr>
              <w:t>--------</w:t>
            </w:r>
          </w:p>
        </w:tc>
        <w:tc>
          <w:tcPr>
            <w:tcW w:w="6541" w:type="dxa"/>
            <w:shd w:val="clear" w:color="auto" w:fill="FFFFFF"/>
            <w:tcMar>
              <w:top w:w="0" w:type="dxa"/>
              <w:left w:w="108" w:type="dxa"/>
              <w:bottom w:w="0" w:type="dxa"/>
              <w:right w:w="108" w:type="dxa"/>
            </w:tcMar>
            <w:hideMark/>
          </w:tcPr>
          <w:p w:rsidR="00E16B0F" w:rsidRDefault="00E16B0F">
            <w:pPr>
              <w:spacing w:before="60" w:after="60" w:line="264" w:lineRule="auto"/>
              <w:rPr>
                <w:rFonts w:eastAsiaTheme="minorEastAsia" w:cs="Times New Roman"/>
                <w:sz w:val="26"/>
                <w:szCs w:val="26"/>
              </w:rPr>
            </w:pPr>
            <w:r>
              <w:rPr>
                <w:rFonts w:cs="Times New Roman"/>
                <w:b/>
                <w:bCs/>
                <w:sz w:val="26"/>
                <w:szCs w:val="26"/>
              </w:rPr>
              <w:t>CỘNG HÒA XÃ HỘI CHỦ NGHĨA VIỆT NAM</w:t>
            </w:r>
            <w:r>
              <w:rPr>
                <w:rFonts w:cs="Times New Roman"/>
                <w:b/>
                <w:bCs/>
                <w:sz w:val="26"/>
                <w:szCs w:val="26"/>
              </w:rPr>
              <w:br/>
              <w:t>Độc lập - Tự do - Hạnh phúc </w:t>
            </w:r>
            <w:r>
              <w:rPr>
                <w:rFonts w:cs="Times New Roman"/>
                <w:b/>
                <w:bCs/>
                <w:sz w:val="26"/>
                <w:szCs w:val="26"/>
              </w:rPr>
              <w:br/>
              <w:t>---------------</w:t>
            </w:r>
          </w:p>
        </w:tc>
      </w:tr>
      <w:tr w:rsidR="00E16B0F" w:rsidTr="00E16B0F">
        <w:trPr>
          <w:tblCellSpacing w:w="0" w:type="dxa"/>
        </w:trPr>
        <w:tc>
          <w:tcPr>
            <w:tcW w:w="3348" w:type="dxa"/>
            <w:shd w:val="clear" w:color="auto" w:fill="FFFFFF"/>
            <w:tcMar>
              <w:top w:w="0" w:type="dxa"/>
              <w:left w:w="108" w:type="dxa"/>
              <w:bottom w:w="0" w:type="dxa"/>
              <w:right w:w="108" w:type="dxa"/>
            </w:tcMar>
            <w:hideMark/>
          </w:tcPr>
          <w:p w:rsidR="00E16B0F" w:rsidRDefault="00E16B0F">
            <w:pPr>
              <w:spacing w:before="60" w:after="60" w:line="264" w:lineRule="auto"/>
              <w:rPr>
                <w:rFonts w:eastAsiaTheme="minorEastAsia" w:cs="Times New Roman"/>
                <w:sz w:val="26"/>
                <w:szCs w:val="26"/>
              </w:rPr>
            </w:pPr>
            <w:r>
              <w:rPr>
                <w:rFonts w:cs="Times New Roman"/>
                <w:sz w:val="26"/>
                <w:szCs w:val="26"/>
              </w:rPr>
              <w:t>Số hiệu Công văn</w:t>
            </w:r>
          </w:p>
        </w:tc>
        <w:tc>
          <w:tcPr>
            <w:tcW w:w="6541" w:type="dxa"/>
            <w:shd w:val="clear" w:color="auto" w:fill="FFFFFF"/>
            <w:tcMar>
              <w:top w:w="0" w:type="dxa"/>
              <w:left w:w="108" w:type="dxa"/>
              <w:bottom w:w="0" w:type="dxa"/>
              <w:right w:w="108" w:type="dxa"/>
            </w:tcMar>
            <w:hideMark/>
          </w:tcPr>
          <w:p w:rsidR="00E16B0F" w:rsidRDefault="00E16B0F">
            <w:pPr>
              <w:spacing w:before="60" w:after="60" w:line="264" w:lineRule="auto"/>
              <w:jc w:val="right"/>
              <w:rPr>
                <w:rFonts w:eastAsiaTheme="minorEastAsia" w:cs="Times New Roman"/>
                <w:sz w:val="26"/>
                <w:szCs w:val="26"/>
              </w:rPr>
            </w:pPr>
            <w:r>
              <w:rPr>
                <w:rFonts w:cs="Times New Roman"/>
                <w:i/>
                <w:iCs/>
                <w:sz w:val="26"/>
                <w:szCs w:val="26"/>
              </w:rPr>
              <w:t>………….., ngày ……. tháng ….. năm …..</w:t>
            </w:r>
          </w:p>
        </w:tc>
      </w:tr>
    </w:tbl>
    <w:p w:rsidR="00E16B0F" w:rsidRDefault="00E16B0F" w:rsidP="00E16B0F">
      <w:pPr>
        <w:shd w:val="clear" w:color="auto" w:fill="FFFFFF"/>
        <w:spacing w:before="60" w:after="60" w:line="264" w:lineRule="auto"/>
        <w:rPr>
          <w:rFonts w:eastAsiaTheme="minorEastAsia" w:cs="Times New Roman"/>
          <w:sz w:val="26"/>
          <w:szCs w:val="26"/>
        </w:rPr>
      </w:pPr>
      <w:r>
        <w:rPr>
          <w:rFonts w:cs="Times New Roman"/>
          <w:b/>
          <w:bCs/>
          <w:sz w:val="26"/>
          <w:szCs w:val="26"/>
        </w:rPr>
        <w:t> </w:t>
      </w:r>
    </w:p>
    <w:p w:rsidR="00E16B0F" w:rsidRDefault="00E16B0F" w:rsidP="00E16B0F">
      <w:pPr>
        <w:shd w:val="clear" w:color="auto" w:fill="FFFFFF"/>
        <w:spacing w:before="60" w:after="60" w:line="264" w:lineRule="auto"/>
        <w:rPr>
          <w:rFonts w:cs="Times New Roman"/>
          <w:sz w:val="26"/>
          <w:szCs w:val="26"/>
        </w:rPr>
      </w:pPr>
      <w:r>
        <w:rPr>
          <w:rFonts w:cs="Times New Roman"/>
          <w:b/>
          <w:bCs/>
          <w:sz w:val="26"/>
          <w:szCs w:val="26"/>
        </w:rPr>
        <w:t>ĐỀ NGHỊ XÁC NHẬN ƯU ĐÃI</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Kính gửi: </w:t>
      </w:r>
      <w:r>
        <w:rPr>
          <w:rFonts w:cs="Times New Roman"/>
          <w:i/>
          <w:iCs/>
          <w:sz w:val="26"/>
          <w:szCs w:val="26"/>
        </w:rPr>
        <w:t>(cơ quan có thẩm quyền</w:t>
      </w:r>
      <w:r>
        <w:rPr>
          <w:rFonts w:cs="Times New Roman"/>
          <w:i/>
          <w:iCs/>
          <w:sz w:val="26"/>
          <w:szCs w:val="26"/>
          <w:vertAlign w:val="superscript"/>
        </w:rPr>
        <w:t>2</w:t>
      </w:r>
      <w:r>
        <w:rPr>
          <w:rFonts w:cs="Times New Roman"/>
          <w:i/>
          <w:iCs/>
          <w:sz w:val="26"/>
          <w:szCs w:val="26"/>
        </w:rPr>
        <w:t> nơi nộp hồ sơ)</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1. Tên tổ chức, cá nhân: ……………………………………………..…………</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2. Địa chỉ liên lạc: ………………………… Điện thoại: …………..……………</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Fax: ……………………………………….. E-mail: ……………………………</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3. Hồ sơ kèm theo:</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a) Giấy chứng nhận đăng ký doanh nghiệp hoặc Giấy chứng nhận đăng ký kinh doanh;</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b) Thuyết minh dự án:</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Trường hợp dự án được thực hiện lần đầu hoặc hoạt động độc lập: Báo cáo (dự án) đầu tư theo quy định hiện hành của pháp luật về đầu tư và xây dựng;</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Trường hợp dự án đang sản xuất:</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Dự án đầu tư mở rộng quy mô, đổi mới công nghệ có ứng dụng thiết bị mới, quy trình sản xuất mới theo quy định hiện hành của pháp luật về đầu tư và xây dựng.</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c)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d) Giấy chứng nhận phù hợp tiêu chuẩn kỹ thuật của Liên minh Châu Âu (các tiêu chuẩn do Ủy ban tiêu chuẩn hóa Châu Âu CEN - European Committee for Standardization ban hành) hoặc tương đương (nếu có).</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4. Sau khi nghiên cứu các quy định tại Nghị định số 111/2015/NDD-CP ngày 03 tháng 11 năm 2015 của Chính phủ về phát triển công nghiệp hỗ trợ và các văn bản liên quan khác, </w:t>
      </w:r>
      <w:r>
        <w:rPr>
          <w:rFonts w:cs="Times New Roman"/>
          <w:i/>
          <w:iCs/>
          <w:sz w:val="26"/>
          <w:szCs w:val="26"/>
        </w:rPr>
        <w:t>(tổ chức, cá nhân) </w:t>
      </w:r>
      <w:r>
        <w:rPr>
          <w:rFonts w:cs="Times New Roman"/>
          <w:sz w:val="26"/>
          <w:szCs w:val="26"/>
        </w:rPr>
        <w:t>xin </w:t>
      </w:r>
      <w:r>
        <w:rPr>
          <w:rFonts w:cs="Times New Roman"/>
          <w:i/>
          <w:iCs/>
          <w:sz w:val="26"/>
          <w:szCs w:val="26"/>
        </w:rPr>
        <w:t>(cơ quan có thẩm quyền) </w:t>
      </w:r>
      <w:r>
        <w:rPr>
          <w:rFonts w:cs="Times New Roman"/>
          <w:sz w:val="26"/>
          <w:szCs w:val="26"/>
        </w:rPr>
        <w:t>xác nhận ưu đãi cho dự án sản xuất sản phẩm công nghiệp hỗ trợ như sau:</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Loại sản phẩm (đánh dấu X vào ngành xác nhận ưu đãi):</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Dệt may                        □          Cơ khí chế tạo                          □</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Da giày                         □          Sản xuất lắp ráp ô tô                 □</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Điện tử                         □          Công nghệ cao                         □</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Giải trình sản phẩm theo Danh mục sản phẩm công nghiệp hỗ trợ ưu tiên phát triển:</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lastRenderedPageBreak/>
        <w:t>.................................................................................................................................</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5. Các chính sách xin hưởng ưu đãi:</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w:t>
      </w:r>
      <w:r>
        <w:rPr>
          <w:rFonts w:cs="Times New Roman"/>
          <w:i/>
          <w:iCs/>
          <w:sz w:val="26"/>
          <w:szCs w:val="26"/>
        </w:rPr>
        <w:t>Căn cứ vào </w:t>
      </w:r>
      <w:bookmarkStart w:id="0" w:name="dc_13"/>
      <w:r>
        <w:rPr>
          <w:rFonts w:cs="Times New Roman"/>
          <w:i/>
          <w:iCs/>
          <w:sz w:val="26"/>
          <w:szCs w:val="26"/>
        </w:rPr>
        <w:t>Điều 12, Nghị định số 111/2015/NĐ-CP</w:t>
      </w:r>
      <w:bookmarkEnd w:id="0"/>
      <w:r>
        <w:rPr>
          <w:rFonts w:cs="Times New Roman"/>
          <w:i/>
          <w:iCs/>
          <w:sz w:val="26"/>
          <w:szCs w:val="26"/>
        </w:rPr>
        <w:t> ngày 03 tháng 11 năm 2015 của Chính phủ về phát triển công nghiệp hỗ trợ, (tổ chức, cá nhân) liệt kê các chính sách xin hưởng ưu đãi</w:t>
      </w:r>
      <w:r>
        <w:rPr>
          <w:rFonts w:cs="Times New Roman"/>
          <w:sz w:val="26"/>
          <w:szCs w:val="26"/>
        </w:rPr>
        <w:t>).</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6. Cam kết của tổ chức, cá nhân:</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Sẽ có sản phẩm theo đăng ký đề nghị xác nhận ưu đãi trong thời gian 18 tháng kể từ thời điểm được xác nhận ưu đãi.</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Báo cáo với cơ quan có thẩm quyền nếu có sự thay đổi về sản phẩm xin xác nhận đã được hưởng ưu đãi trong quá trình sản xuất.</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rPr>
        <w:t> </w:t>
      </w:r>
    </w:p>
    <w:tbl>
      <w:tblPr>
        <w:tblW w:w="0" w:type="auto"/>
        <w:tblCellSpacing w:w="0" w:type="dxa"/>
        <w:shd w:val="clear" w:color="auto" w:fill="FFFFFF"/>
        <w:tblCellMar>
          <w:left w:w="0" w:type="dxa"/>
          <w:right w:w="0" w:type="dxa"/>
        </w:tblCellMar>
        <w:tblLook w:val="04A0"/>
      </w:tblPr>
      <w:tblGrid>
        <w:gridCol w:w="4068"/>
        <w:gridCol w:w="4788"/>
      </w:tblGrid>
      <w:tr w:rsidR="00E16B0F" w:rsidTr="00E16B0F">
        <w:trPr>
          <w:tblCellSpacing w:w="0" w:type="dxa"/>
        </w:trPr>
        <w:tc>
          <w:tcPr>
            <w:tcW w:w="4068" w:type="dxa"/>
            <w:shd w:val="clear" w:color="auto" w:fill="FFFFFF"/>
            <w:tcMar>
              <w:top w:w="0" w:type="dxa"/>
              <w:left w:w="108" w:type="dxa"/>
              <w:bottom w:w="0" w:type="dxa"/>
              <w:right w:w="108" w:type="dxa"/>
            </w:tcMar>
            <w:hideMark/>
          </w:tcPr>
          <w:p w:rsidR="00E16B0F" w:rsidRDefault="00E16B0F">
            <w:pPr>
              <w:spacing w:before="60" w:after="60" w:line="264" w:lineRule="auto"/>
              <w:rPr>
                <w:rFonts w:eastAsiaTheme="minorEastAsia" w:cs="Times New Roman"/>
                <w:sz w:val="26"/>
                <w:szCs w:val="26"/>
              </w:rPr>
            </w:pPr>
            <w:r>
              <w:rPr>
                <w:rFonts w:cs="Times New Roman"/>
                <w:b/>
                <w:bCs/>
                <w:sz w:val="26"/>
                <w:szCs w:val="26"/>
              </w:rPr>
              <w:t> </w:t>
            </w:r>
          </w:p>
        </w:tc>
        <w:tc>
          <w:tcPr>
            <w:tcW w:w="4788" w:type="dxa"/>
            <w:shd w:val="clear" w:color="auto" w:fill="FFFFFF"/>
            <w:tcMar>
              <w:top w:w="0" w:type="dxa"/>
              <w:left w:w="108" w:type="dxa"/>
              <w:bottom w:w="0" w:type="dxa"/>
              <w:right w:w="108" w:type="dxa"/>
            </w:tcMar>
            <w:hideMark/>
          </w:tcPr>
          <w:p w:rsidR="00E16B0F" w:rsidRDefault="00E16B0F">
            <w:pPr>
              <w:spacing w:before="60" w:after="60" w:line="264" w:lineRule="auto"/>
              <w:rPr>
                <w:rFonts w:cs="Times New Roman"/>
                <w:sz w:val="26"/>
                <w:szCs w:val="26"/>
              </w:rPr>
            </w:pPr>
            <w:r>
              <w:rPr>
                <w:rFonts w:cs="Times New Roman"/>
                <w:b/>
                <w:bCs/>
                <w:sz w:val="26"/>
                <w:szCs w:val="26"/>
              </w:rPr>
              <w:t>Đại diện tổ chức, cá nhân</w:t>
            </w:r>
          </w:p>
          <w:p w:rsidR="00E16B0F" w:rsidRDefault="00E16B0F">
            <w:pPr>
              <w:spacing w:before="60" w:after="60" w:line="264" w:lineRule="auto"/>
              <w:rPr>
                <w:rFonts w:eastAsiaTheme="minorEastAsia" w:cs="Times New Roman"/>
                <w:sz w:val="26"/>
                <w:szCs w:val="26"/>
              </w:rPr>
            </w:pPr>
            <w:r>
              <w:rPr>
                <w:rFonts w:cs="Times New Roman"/>
                <w:i/>
                <w:iCs/>
                <w:sz w:val="26"/>
                <w:szCs w:val="26"/>
              </w:rPr>
              <w:t>(Ký, ghi rõ họ tên và đóng dấu)</w:t>
            </w:r>
          </w:p>
        </w:tc>
      </w:tr>
    </w:tbl>
    <w:p w:rsidR="00E16B0F" w:rsidRDefault="00E16B0F" w:rsidP="00E16B0F">
      <w:pPr>
        <w:shd w:val="clear" w:color="auto" w:fill="FFFFFF"/>
        <w:spacing w:before="60" w:after="60" w:line="264" w:lineRule="auto"/>
        <w:rPr>
          <w:rFonts w:eastAsiaTheme="minorEastAsia" w:cs="Times New Roman"/>
          <w:sz w:val="26"/>
          <w:szCs w:val="26"/>
        </w:rPr>
      </w:pPr>
      <w:r>
        <w:rPr>
          <w:rFonts w:cs="Times New Roman"/>
          <w:sz w:val="26"/>
          <w:szCs w:val="26"/>
        </w:rPr>
        <w:t>___________________</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vertAlign w:val="superscript"/>
        </w:rPr>
        <w:t>1</w:t>
      </w:r>
      <w:r>
        <w:rPr>
          <w:rFonts w:cs="Times New Roman"/>
          <w:sz w:val="26"/>
          <w:szCs w:val="26"/>
        </w:rPr>
        <w:t> Tên tổ chức, cá nhân xin xác nhận ưu đãi.</w:t>
      </w:r>
    </w:p>
    <w:p w:rsidR="00E16B0F" w:rsidRDefault="00E16B0F" w:rsidP="00E16B0F">
      <w:pPr>
        <w:shd w:val="clear" w:color="auto" w:fill="FFFFFF"/>
        <w:spacing w:before="60" w:after="60" w:line="264" w:lineRule="auto"/>
        <w:rPr>
          <w:rFonts w:cs="Times New Roman"/>
          <w:sz w:val="26"/>
          <w:szCs w:val="26"/>
        </w:rPr>
      </w:pPr>
      <w:r>
        <w:rPr>
          <w:rFonts w:cs="Times New Roman"/>
          <w:sz w:val="26"/>
          <w:szCs w:val="26"/>
          <w:vertAlign w:val="superscript"/>
        </w:rPr>
        <w:t>2</w:t>
      </w:r>
      <w:r>
        <w:rPr>
          <w:rFonts w:cs="Times New Roman"/>
          <w:sz w:val="26"/>
          <w:szCs w:val="26"/>
        </w:rPr>
        <w:t> Bộ Công Thương hoặc tên cơ quan có thẩm quyền xác nhận ưu đãi.</w:t>
      </w:r>
    </w:p>
    <w:p w:rsidR="00E16B0F" w:rsidRDefault="00E16B0F" w:rsidP="00E16B0F">
      <w:pPr>
        <w:spacing w:before="60" w:after="60" w:line="264" w:lineRule="auto"/>
        <w:rPr>
          <w:rFonts w:cs="Times New Roman"/>
          <w:b/>
          <w:szCs w:val="28"/>
        </w:rPr>
      </w:pP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16B0F"/>
    <w:rsid w:val="004E1734"/>
    <w:rsid w:val="005010B7"/>
    <w:rsid w:val="006779E0"/>
    <w:rsid w:val="00797695"/>
    <w:rsid w:val="007E55DE"/>
    <w:rsid w:val="00956739"/>
    <w:rsid w:val="00C376D5"/>
    <w:rsid w:val="00E16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B0F"/>
    <w:pPr>
      <w:spacing w:before="100" w:beforeAutospacing="1" w:after="100" w:afterAutospacing="1" w:line="240" w:lineRule="auto"/>
      <w:jc w:val="left"/>
    </w:pPr>
    <w:rPr>
      <w:rFonts w:eastAsia="MS Mincho"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679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2019-08-02T06:52:00Z</dcterms:created>
  <dcterms:modified xsi:type="dcterms:W3CDTF">2019-08-02T06:54:00Z</dcterms:modified>
</cp:coreProperties>
</file>